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5B84B"/>
          <w:sz w:val="24"/>
        </w:rPr>
        <w:t>WISE CRM ERP ADDONS</w:t>
      </w:r>
    </w:p>
    <w:p>
      <w:pPr>
        <w:jc w:val="center"/>
      </w:pPr>
      <w:r>
        <w:rPr>
          <w:b/>
          <w:color w:val="4C2B45"/>
          <w:sz w:val="50"/>
        </w:rPr>
        <w:t>Wise CRM Sales Pitch and FAQ</w:t>
      </w:r>
    </w:p>
    <w:p>
      <w:pPr>
        <w:jc w:val="center"/>
      </w:pPr>
      <w:r>
        <w:rPr>
          <w:color w:val="5E6A75"/>
          <w:sz w:val="24"/>
        </w:rPr>
        <w:t>Updated messaging for the new dashboard, target, report, and audit features.</w:t>
      </w:r>
    </w:p>
    <w:p>
      <w:pPr>
        <w:jc w:val="center"/>
      </w:pPr>
      <w:r>
        <w:rPr>
          <w:b/>
          <w:color w:val="005F63"/>
          <w:sz w:val="20"/>
        </w:rPr>
        <w:t>Sales Enablement Guide</w:t>
      </w:r>
    </w:p>
    <w:p>
      <w:r>
        <w:drawing>
          <wp:inline xmlns:a="http://schemas.openxmlformats.org/drawingml/2006/main" xmlns:pic="http://schemas.openxmlformats.org/drawingml/2006/picture">
            <wp:extent cx="6217920" cy="43525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features_overview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3525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30-Second Pitch</w:t>
      </w:r>
    </w:p>
    <w:p>
      <w:r>
        <w:t>Wise CRM ERP Addons for Odoo 19 turns CRM into a controlled sales operation with lead qualification, assignment rules, sales pipeline, onboarding, health monitoring, reports, target tracking, and employee performance dashboards.</w:t>
      </w:r>
    </w:p>
    <w:p>
      <w:pPr>
        <w:pStyle w:val="Heading1"/>
      </w:pPr>
      <w:r>
        <w:t>New Strong Selling Points</w:t>
      </w:r>
    </w:p>
    <w:p>
      <w:pPr>
        <w:pStyle w:val="ListBullet"/>
      </w:pPr>
      <w:r>
        <w:t>Health Monitor makes overdue and due-today work visible.</w:t>
      </w:r>
    </w:p>
    <w:p>
      <w:pPr>
        <w:pStyle w:val="ListBullet"/>
      </w:pPr>
      <w:r>
        <w:t>Wise Dashboard gives managers a daily command center.</w:t>
      </w:r>
    </w:p>
    <w:p>
      <w:pPr>
        <w:pStyle w:val="ListBullet"/>
      </w:pPr>
      <w:r>
        <w:t>Employee Performance dashboard measures users against targets and revenue.</w:t>
      </w:r>
    </w:p>
    <w:p>
      <w:pPr>
        <w:pStyle w:val="ListBullet"/>
      </w:pPr>
      <w:r>
        <w:t>Target Setup calculates actuals and achievement percent.</w:t>
      </w:r>
    </w:p>
    <w:p>
      <w:pPr>
        <w:pStyle w:val="ListBullet"/>
      </w:pPr>
      <w:r>
        <w:t>Assignment Logs provide an audit trail for every ownership transfer.</w:t>
      </w:r>
    </w:p>
    <w:p>
      <w:pPr>
        <w:pStyle w:val="ListBullet"/>
      </w:pPr>
      <w:r>
        <w:t>Reports menu gives managers ready CRM reports by source, qualification, sales, onboarding, risk, and expired proposals.</w:t>
      </w:r>
    </w:p>
    <w:p>
      <w:pPr>
        <w:pStyle w:val="Heading1"/>
      </w:pPr>
      <w:r>
        <w:t>Objection Handling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F4F7FA"/>
          </w:tcPr>
          <w:p>
            <w:r>
              <w:rPr>
                <w:b/>
              </w:rPr>
              <w:t>Objection</w:t>
            </w:r>
          </w:p>
        </w:tc>
        <w:tc>
          <w:tcPr>
            <w:tcW w:type="dxa" w:w="4968"/>
            <w:shd w:fill="F4F7FA"/>
          </w:tcPr>
          <w:p>
            <w:r>
              <w:rPr>
                <w:b/>
              </w:rPr>
              <w:t>Response</w:t>
            </w:r>
          </w:p>
        </w:tc>
      </w:tr>
      <w:tr>
        <w:tc>
          <w:tcPr>
            <w:tcW w:type="dxa" w:w="4968"/>
            <w:vAlign w:val="center"/>
          </w:tcPr>
          <w:p>
            <w:r>
              <w:t>We already have CRM.</w:t>
            </w:r>
          </w:p>
        </w:tc>
        <w:tc>
          <w:tcPr>
            <w:tcW w:type="dxa" w:w="4968"/>
            <w:vAlign w:val="center"/>
          </w:tcPr>
          <w:p>
            <w:r>
              <w:t>Wise CRM adds management control, target measurement, and process enforcement around the standard CRM.</w:t>
            </w:r>
          </w:p>
        </w:tc>
      </w:tr>
      <w:tr>
        <w:tc>
          <w:tcPr>
            <w:tcW w:type="dxa" w:w="4968"/>
            <w:vAlign w:val="center"/>
          </w:tcPr>
          <w:p>
            <w:r>
              <w:t>How do we track employees?</w:t>
            </w:r>
          </w:p>
        </w:tc>
        <w:tc>
          <w:tcPr>
            <w:tcW w:type="dxa" w:w="4968"/>
            <w:vAlign w:val="center"/>
          </w:tcPr>
          <w:p>
            <w:r>
              <w:t>Use Wise CRM targets and Employee Performance dashboard to compare target, actual, and achievement percent.</w:t>
            </w:r>
          </w:p>
        </w:tc>
      </w:tr>
      <w:tr>
        <w:tc>
          <w:tcPr>
            <w:tcW w:type="dxa" w:w="4968"/>
            <w:vAlign w:val="center"/>
          </w:tcPr>
          <w:p>
            <w:r>
              <w:t>How do managers follow problems?</w:t>
            </w:r>
          </w:p>
        </w:tc>
        <w:tc>
          <w:tcPr>
            <w:tcW w:type="dxa" w:w="4968"/>
            <w:vAlign w:val="center"/>
          </w:tcPr>
          <w:p>
            <w:r>
              <w:t>Use Health Monitor and Wise Dashboard to track overdue, due-today, and on-track records.</w:t>
            </w:r>
          </w:p>
        </w:tc>
      </w:tr>
      <w:tr>
        <w:tc>
          <w:tcPr>
            <w:tcW w:type="dxa" w:w="4968"/>
            <w:vAlign w:val="center"/>
          </w:tcPr>
          <w:p>
            <w:r>
              <w:t>Can we audit assignments?</w:t>
            </w:r>
          </w:p>
        </w:tc>
        <w:tc>
          <w:tcPr>
            <w:tcW w:type="dxa" w:w="4968"/>
            <w:vAlign w:val="center"/>
          </w:tcPr>
          <w:p>
            <w:r>
              <w:t>Assignment Logs record assignment type, from user, to user, assigned by, and notes.</w:t>
            </w:r>
          </w:p>
        </w:tc>
      </w:tr>
    </w:tbl>
    <w:p/>
    <w:sectPr w:rsidR="00FC693F" w:rsidRPr="0006063C" w:rsidSect="00034616">
      <w:pgSz w:w="12240" w:h="15840"/>
      <w:pgMar w:top="1224" w:right="1152" w:bottom="122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4C2B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005F6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212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